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0180" w14:textId="77777777" w:rsidR="00C82A92" w:rsidRDefault="00C82A92">
      <w:pPr>
        <w:pBdr>
          <w:bottom w:val="single" w:sz="24" w:space="0" w:color="E8521A"/>
        </w:pBdr>
      </w:pPr>
    </w:p>
    <w:p w14:paraId="2F73444C" w14:textId="77777777" w:rsidR="00C82A92" w:rsidRDefault="00C82A92">
      <w:pPr>
        <w:spacing w:before="80" w:after="80"/>
      </w:pPr>
    </w:p>
    <w:p w14:paraId="20DCEF67" w14:textId="4C4C0254" w:rsidR="00C82A92" w:rsidRPr="00CD5C15" w:rsidRDefault="00597972" w:rsidP="00D23A87">
      <w:pPr>
        <w:spacing w:before="8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D5C15">
        <w:rPr>
          <w:rFonts w:ascii="Times New Roman" w:eastAsia="Georgia" w:hAnsi="Times New Roman" w:cs="Times New Roman"/>
          <w:sz w:val="32"/>
          <w:szCs w:val="32"/>
        </w:rPr>
        <w:t>AURONYX  SYSTEMS</w:t>
      </w:r>
      <w:proofErr w:type="gramEnd"/>
      <w:r w:rsidR="00CD5C15" w:rsidRPr="00CD5C15">
        <w:rPr>
          <w:rFonts w:ascii="Times New Roman" w:hAnsi="Times New Roman" w:cs="Times New Roman"/>
          <w:sz w:val="32"/>
          <w:szCs w:val="32"/>
        </w:rPr>
        <w:t xml:space="preserve"> </w:t>
      </w:r>
      <w:r w:rsidRPr="00CD5C15">
        <w:rPr>
          <w:rFonts w:ascii="Times New Roman" w:hAnsi="Times New Roman" w:cs="Times New Roman"/>
          <w:caps/>
          <w:spacing w:val="120"/>
          <w:sz w:val="32"/>
          <w:szCs w:val="32"/>
        </w:rPr>
        <w:t>PRIVATE LIMITED</w:t>
      </w:r>
    </w:p>
    <w:p w14:paraId="56D904E1" w14:textId="77777777" w:rsidR="00C82A92" w:rsidRDefault="00C82A92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82A92" w14:paraId="499568CF" w14:textId="77777777">
        <w:tc>
          <w:tcPr>
            <w:tcW w:w="9360" w:type="dxa"/>
            <w:tcBorders>
              <w:top w:val="single" w:sz="1" w:space="0" w:color="E8521A"/>
              <w:left w:val="single" w:sz="1" w:space="0" w:color="E8521A"/>
              <w:bottom w:val="single" w:sz="1" w:space="0" w:color="E8521A"/>
              <w:right w:val="single" w:sz="1" w:space="0" w:color="E8521A"/>
            </w:tcBorders>
            <w:shd w:val="clear" w:color="auto" w:fill="0D1B2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E9D09FF" w14:textId="77777777" w:rsidR="00C82A92" w:rsidRDefault="00597972">
            <w:pPr>
              <w:jc w:val="center"/>
            </w:pPr>
            <w:proofErr w:type="gramStart"/>
            <w:r>
              <w:rPr>
                <w:color w:val="E8521A"/>
              </w:rPr>
              <w:t xml:space="preserve">★  </w:t>
            </w:r>
            <w:r>
              <w:rPr>
                <w:b/>
                <w:bCs/>
                <w:color w:val="FFFFFF"/>
              </w:rPr>
              <w:t>ISO</w:t>
            </w:r>
            <w:proofErr w:type="gramEnd"/>
            <w:r>
              <w:rPr>
                <w:b/>
                <w:bCs/>
                <w:color w:val="FFFFFF"/>
              </w:rPr>
              <w:t xml:space="preserve"> 9001 : 2015 Certified</w:t>
            </w:r>
            <w:r>
              <w:rPr>
                <w:color w:val="D6E4F0"/>
                <w:sz w:val="20"/>
                <w:szCs w:val="20"/>
              </w:rPr>
              <w:t xml:space="preserve">   —   Quality Management System</w:t>
            </w:r>
            <w:r>
              <w:rPr>
                <w:color w:val="E8521A"/>
              </w:rPr>
              <w:t xml:space="preserve">  ★</w:t>
            </w:r>
          </w:p>
        </w:tc>
      </w:tr>
    </w:tbl>
    <w:p w14:paraId="03E299A1" w14:textId="77777777" w:rsidR="00C82A92" w:rsidRDefault="00C82A92">
      <w:pPr>
        <w:spacing w:before="80" w:after="80"/>
      </w:pPr>
    </w:p>
    <w:p w14:paraId="272C7375" w14:textId="77777777" w:rsidR="00C82A92" w:rsidRDefault="00C82A92">
      <w:pPr>
        <w:pBdr>
          <w:bottom w:val="single" w:sz="4" w:space="1" w:color="D6E4F0"/>
        </w:pBdr>
        <w:spacing w:before="160" w:after="160"/>
      </w:pPr>
    </w:p>
    <w:p w14:paraId="6F560B4B" w14:textId="77777777" w:rsidR="00C82A92" w:rsidRDefault="00597972">
      <w:pPr>
        <w:spacing w:before="120" w:after="120"/>
      </w:pPr>
      <w:r>
        <w:rPr>
          <w:rFonts w:ascii="Georgia" w:eastAsia="Georgia" w:hAnsi="Georgia" w:cs="Georgia"/>
          <w:i/>
          <w:iCs/>
          <w:color w:val="0D1B2A"/>
          <w:sz w:val="28"/>
          <w:szCs w:val="28"/>
        </w:rPr>
        <w:t>Protecting lives, assets, and environments — through intelligent fire safety and smart building technology.</w:t>
      </w:r>
    </w:p>
    <w:p w14:paraId="52FC3A80" w14:textId="77777777" w:rsidR="00C82A92" w:rsidRDefault="00C82A92">
      <w:pPr>
        <w:pBdr>
          <w:bottom w:val="single" w:sz="4" w:space="1" w:color="D6E4F0"/>
        </w:pBdr>
        <w:spacing w:before="160" w:after="160"/>
      </w:pPr>
    </w:p>
    <w:p w14:paraId="315D1CE3" w14:textId="77777777" w:rsidR="00C82A92" w:rsidRDefault="00C82A92">
      <w:pPr>
        <w:spacing w:before="80" w:after="80"/>
      </w:pPr>
    </w:p>
    <w:p w14:paraId="5C2A08E1" w14:textId="77777777" w:rsidR="00C82A92" w:rsidRPr="00E3158F" w:rsidRDefault="00597972">
      <w:pPr>
        <w:spacing w:before="200" w:after="60"/>
      </w:pPr>
      <w:r w:rsidRPr="00E3158F">
        <w:rPr>
          <w:b/>
          <w:bCs/>
          <w:caps/>
          <w:sz w:val="18"/>
          <w:szCs w:val="18"/>
        </w:rPr>
        <w:t>About Us</w:t>
      </w:r>
    </w:p>
    <w:p w14:paraId="53A38677" w14:textId="77777777" w:rsidR="00C82A92" w:rsidRPr="00E3158F" w:rsidRDefault="00597972" w:rsidP="00E3158F">
      <w:pPr>
        <w:spacing w:before="60" w:after="80"/>
        <w:jc w:val="both"/>
      </w:pPr>
      <w:proofErr w:type="spellStart"/>
      <w:r w:rsidRPr="00E3158F">
        <w:rPr>
          <w:sz w:val="21"/>
          <w:szCs w:val="21"/>
        </w:rPr>
        <w:t>Auronyx</w:t>
      </w:r>
      <w:proofErr w:type="spellEnd"/>
      <w:r w:rsidRPr="00E3158F">
        <w:rPr>
          <w:sz w:val="21"/>
          <w:szCs w:val="21"/>
        </w:rPr>
        <w:t xml:space="preserve"> Systems Private Limited is a Delhi-based systems integrator and solutions provider </w:t>
      </w:r>
      <w:proofErr w:type="spellStart"/>
      <w:r w:rsidRPr="00E3158F">
        <w:rPr>
          <w:sz w:val="21"/>
          <w:szCs w:val="21"/>
        </w:rPr>
        <w:t>specialising</w:t>
      </w:r>
      <w:proofErr w:type="spellEnd"/>
      <w:r w:rsidRPr="00E3158F">
        <w:rPr>
          <w:sz w:val="21"/>
          <w:szCs w:val="21"/>
        </w:rPr>
        <w:t xml:space="preserve"> in the end-to-end design, supply, installation, commissioning, and lifecycle maintenance of Active and Passive Fire Protection &amp; Detection Systems. Underpinned by an ISO 9001:2015-certified quality management framework, </w:t>
      </w:r>
      <w:proofErr w:type="spellStart"/>
      <w:r w:rsidRPr="00E3158F">
        <w:rPr>
          <w:sz w:val="21"/>
          <w:szCs w:val="21"/>
        </w:rPr>
        <w:t>Auronyx</w:t>
      </w:r>
      <w:proofErr w:type="spellEnd"/>
      <w:r w:rsidRPr="00E3158F">
        <w:rPr>
          <w:sz w:val="21"/>
          <w:szCs w:val="21"/>
        </w:rPr>
        <w:t xml:space="preserve"> brings engineering </w:t>
      </w:r>
      <w:proofErr w:type="spellStart"/>
      <w:r w:rsidRPr="00E3158F">
        <w:rPr>
          <w:sz w:val="21"/>
          <w:szCs w:val="21"/>
        </w:rPr>
        <w:t>rigour</w:t>
      </w:r>
      <w:proofErr w:type="spellEnd"/>
      <w:r w:rsidRPr="00E3158F">
        <w:rPr>
          <w:sz w:val="21"/>
          <w:szCs w:val="21"/>
        </w:rPr>
        <w:t xml:space="preserve"> and regulatory compliance expertise to every project it undertakes.</w:t>
      </w:r>
    </w:p>
    <w:p w14:paraId="436A5E32" w14:textId="77777777" w:rsidR="00C82A92" w:rsidRPr="00E3158F" w:rsidRDefault="00C82A92" w:rsidP="00E3158F">
      <w:pPr>
        <w:spacing w:before="80" w:after="80"/>
        <w:jc w:val="both"/>
      </w:pPr>
    </w:p>
    <w:p w14:paraId="62AC6B45" w14:textId="77777777" w:rsidR="00C82A92" w:rsidRPr="00E3158F" w:rsidRDefault="00597972" w:rsidP="00E3158F">
      <w:pPr>
        <w:spacing w:before="60" w:after="80"/>
        <w:jc w:val="both"/>
      </w:pPr>
      <w:r w:rsidRPr="00E3158F">
        <w:rPr>
          <w:sz w:val="21"/>
          <w:szCs w:val="21"/>
        </w:rPr>
        <w:t xml:space="preserve">Alongside its life-safety portfolio, </w:t>
      </w:r>
      <w:proofErr w:type="spellStart"/>
      <w:r w:rsidRPr="00E3158F">
        <w:rPr>
          <w:sz w:val="21"/>
          <w:szCs w:val="21"/>
        </w:rPr>
        <w:t>Auronyx</w:t>
      </w:r>
      <w:proofErr w:type="spellEnd"/>
      <w:r w:rsidRPr="00E3158F">
        <w:rPr>
          <w:sz w:val="21"/>
          <w:szCs w:val="21"/>
        </w:rPr>
        <w:t xml:space="preserve"> is an </w:t>
      </w:r>
      <w:proofErr w:type="spellStart"/>
      <w:r w:rsidRPr="00E3158F">
        <w:rPr>
          <w:sz w:val="21"/>
          <w:szCs w:val="21"/>
        </w:rPr>
        <w:t>authorised</w:t>
      </w:r>
      <w:proofErr w:type="spellEnd"/>
      <w:r w:rsidRPr="00E3158F">
        <w:rPr>
          <w:sz w:val="21"/>
          <w:szCs w:val="21"/>
        </w:rPr>
        <w:t xml:space="preserve"> partner for </w:t>
      </w:r>
      <w:proofErr w:type="spellStart"/>
      <w:r w:rsidRPr="00E3158F">
        <w:rPr>
          <w:sz w:val="21"/>
          <w:szCs w:val="21"/>
        </w:rPr>
        <w:t>Caleedo’s</w:t>
      </w:r>
      <w:proofErr w:type="spellEnd"/>
      <w:r w:rsidRPr="00E3158F">
        <w:rPr>
          <w:sz w:val="21"/>
          <w:szCs w:val="21"/>
        </w:rPr>
        <w:t xml:space="preserve"> IoT-powered smart workplace platform — delivering indoor environment quality monitoring, visitor management, smart washroom solutions, meeting room booking, hot-desking, and AI-enabled parking management to enterprises seeking ESG-aligned, healthy, and efficient workplaces.</w:t>
      </w:r>
    </w:p>
    <w:p w14:paraId="0B9C1E5F" w14:textId="77777777" w:rsidR="00C82A92" w:rsidRPr="00E3158F" w:rsidRDefault="00C82A92" w:rsidP="00E3158F">
      <w:pPr>
        <w:spacing w:before="80" w:after="80"/>
        <w:jc w:val="both"/>
      </w:pPr>
    </w:p>
    <w:p w14:paraId="7F45CFFD" w14:textId="77777777" w:rsidR="00C82A92" w:rsidRPr="00E3158F" w:rsidRDefault="00597972" w:rsidP="00E3158F">
      <w:pPr>
        <w:spacing w:before="60" w:after="80"/>
        <w:jc w:val="both"/>
      </w:pPr>
      <w:proofErr w:type="spellStart"/>
      <w:r w:rsidRPr="00E3158F">
        <w:rPr>
          <w:sz w:val="21"/>
          <w:szCs w:val="21"/>
        </w:rPr>
        <w:t>Auronyx</w:t>
      </w:r>
      <w:proofErr w:type="spellEnd"/>
      <w:r w:rsidRPr="00E3158F">
        <w:rPr>
          <w:sz w:val="21"/>
          <w:szCs w:val="21"/>
        </w:rPr>
        <w:t xml:space="preserve"> serves clients across commercial real estate, IT/ITES, healthcare, hospitality, manufacturing, education, logistics, and government sectors in India and the MENA region, operating as a single-vendor, compliance-aligned partner for both statutory fire safety mandates and smart building objectives.</w:t>
      </w:r>
    </w:p>
    <w:p w14:paraId="5E587072" w14:textId="77777777" w:rsidR="00C82A92" w:rsidRPr="00E3158F" w:rsidRDefault="00597972">
      <w:pPr>
        <w:spacing w:before="200" w:after="60"/>
      </w:pPr>
      <w:r w:rsidRPr="00E3158F">
        <w:rPr>
          <w:b/>
          <w:bCs/>
          <w:caps/>
          <w:sz w:val="18"/>
          <w:szCs w:val="18"/>
        </w:rPr>
        <w:t>Contact Us</w:t>
      </w:r>
    </w:p>
    <w:p w14:paraId="01DE9B36" w14:textId="77777777" w:rsidR="00C82A92" w:rsidRPr="00E3158F" w:rsidRDefault="00C82A92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3158F" w:rsidRPr="00E3158F" w14:paraId="6D723477" w14:textId="77777777">
        <w:tc>
          <w:tcPr>
            <w:tcW w:w="4680" w:type="dxa"/>
            <w:tcBorders>
              <w:top w:val="single" w:sz="1" w:space="0" w:color="D6E4F0"/>
              <w:left w:val="single" w:sz="1" w:space="0" w:color="D6E4F0"/>
              <w:bottom w:val="single" w:sz="1" w:space="0" w:color="D6E4F0"/>
              <w:right w:val="single" w:sz="1" w:space="0" w:color="D6E4F0"/>
            </w:tcBorders>
            <w:shd w:val="clear" w:color="auto" w:fill="F2F4F7"/>
            <w:tcMar>
              <w:top w:w="180" w:type="dxa"/>
              <w:left w:w="200" w:type="dxa"/>
              <w:bottom w:w="180" w:type="dxa"/>
              <w:right w:w="160" w:type="dxa"/>
            </w:tcMar>
          </w:tcPr>
          <w:p w14:paraId="53F51945" w14:textId="77777777" w:rsidR="00C82A92" w:rsidRPr="00E3158F" w:rsidRDefault="00597972">
            <w:pPr>
              <w:spacing w:after="60"/>
            </w:pPr>
            <w:r w:rsidRPr="00E3158F">
              <w:rPr>
                <w:b/>
                <w:bCs/>
                <w:caps/>
                <w:sz w:val="17"/>
                <w:szCs w:val="17"/>
              </w:rPr>
              <w:t>REGISTERED OFFICE</w:t>
            </w:r>
          </w:p>
          <w:p w14:paraId="7CD73DD0" w14:textId="77777777" w:rsidR="00C82A92" w:rsidRPr="00E3158F" w:rsidRDefault="00597972">
            <w:pPr>
              <w:spacing w:after="40"/>
            </w:pPr>
            <w:proofErr w:type="spellStart"/>
            <w:r w:rsidRPr="00E3158F">
              <w:rPr>
                <w:b/>
                <w:bCs/>
                <w:sz w:val="20"/>
                <w:szCs w:val="20"/>
              </w:rPr>
              <w:t>Auronyx</w:t>
            </w:r>
            <w:proofErr w:type="spellEnd"/>
            <w:r w:rsidRPr="00E3158F">
              <w:rPr>
                <w:b/>
                <w:bCs/>
                <w:sz w:val="20"/>
                <w:szCs w:val="20"/>
              </w:rPr>
              <w:t xml:space="preserve"> Systems Private Limited</w:t>
            </w:r>
          </w:p>
          <w:p w14:paraId="686B4BEC" w14:textId="77777777" w:rsidR="00C82A92" w:rsidRPr="00E3158F" w:rsidRDefault="00597972">
            <w:pPr>
              <w:spacing w:after="20"/>
            </w:pPr>
            <w:r w:rsidRPr="00E3158F">
              <w:rPr>
                <w:sz w:val="19"/>
                <w:szCs w:val="19"/>
              </w:rPr>
              <w:t>135, Best Business Park, Plot No. P-2,</w:t>
            </w:r>
          </w:p>
          <w:p w14:paraId="774C8435" w14:textId="77777777" w:rsidR="00C82A92" w:rsidRPr="00E3158F" w:rsidRDefault="00597972">
            <w:pPr>
              <w:spacing w:after="20"/>
            </w:pPr>
            <w:r w:rsidRPr="00E3158F">
              <w:rPr>
                <w:sz w:val="19"/>
                <w:szCs w:val="19"/>
              </w:rPr>
              <w:t>Netaji Subhash Place, Pitampura,</w:t>
            </w:r>
          </w:p>
          <w:p w14:paraId="4D78DF89" w14:textId="77777777" w:rsidR="00C82A92" w:rsidRPr="00E3158F" w:rsidRDefault="00597972">
            <w:r w:rsidRPr="00E3158F">
              <w:rPr>
                <w:sz w:val="19"/>
                <w:szCs w:val="19"/>
              </w:rPr>
              <w:t>Delhi – 110034</w:t>
            </w:r>
          </w:p>
        </w:tc>
        <w:tc>
          <w:tcPr>
            <w:tcW w:w="4680" w:type="dxa"/>
            <w:tcBorders>
              <w:top w:val="single" w:sz="1" w:space="0" w:color="D6E4F0"/>
              <w:left w:val="single" w:sz="1" w:space="0" w:color="D6E4F0"/>
              <w:bottom w:val="single" w:sz="1" w:space="0" w:color="D6E4F0"/>
              <w:right w:val="single" w:sz="1" w:space="0" w:color="D6E4F0"/>
            </w:tcBorders>
            <w:shd w:val="clear" w:color="auto" w:fill="FFFFFF"/>
            <w:tcMar>
              <w:top w:w="180" w:type="dxa"/>
              <w:left w:w="200" w:type="dxa"/>
              <w:bottom w:w="180" w:type="dxa"/>
              <w:right w:w="160" w:type="dxa"/>
            </w:tcMar>
          </w:tcPr>
          <w:p w14:paraId="31247565" w14:textId="77777777" w:rsidR="00C82A92" w:rsidRPr="00E3158F" w:rsidRDefault="00597972">
            <w:pPr>
              <w:spacing w:after="60"/>
            </w:pPr>
            <w:r w:rsidRPr="00E3158F">
              <w:rPr>
                <w:b/>
                <w:bCs/>
                <w:caps/>
                <w:sz w:val="17"/>
                <w:szCs w:val="17"/>
              </w:rPr>
              <w:t>GET IN TOUCH</w:t>
            </w:r>
          </w:p>
          <w:p w14:paraId="5EB86960" w14:textId="77777777" w:rsidR="00C82A92" w:rsidRPr="00E3158F" w:rsidRDefault="00597972">
            <w:pPr>
              <w:spacing w:after="40"/>
            </w:pPr>
            <w:r w:rsidRPr="00E3158F">
              <w:rPr>
                <w:b/>
                <w:bCs/>
                <w:sz w:val="19"/>
                <w:szCs w:val="19"/>
              </w:rPr>
              <w:t xml:space="preserve">Phone:  </w:t>
            </w:r>
            <w:r w:rsidRPr="00E3158F">
              <w:rPr>
                <w:sz w:val="19"/>
                <w:szCs w:val="19"/>
              </w:rPr>
              <w:t>+91 87960 99090</w:t>
            </w:r>
          </w:p>
          <w:p w14:paraId="63AF5EDD" w14:textId="77777777" w:rsidR="00C82A92" w:rsidRPr="00E3158F" w:rsidRDefault="00597972">
            <w:pPr>
              <w:spacing w:after="60"/>
            </w:pPr>
            <w:r w:rsidRPr="00E3158F">
              <w:rPr>
                <w:sz w:val="19"/>
                <w:szCs w:val="19"/>
              </w:rPr>
              <w:t xml:space="preserve">           +91 98991 27500</w:t>
            </w:r>
          </w:p>
          <w:p w14:paraId="59D74011" w14:textId="77777777" w:rsidR="00C82A92" w:rsidRPr="00E3158F" w:rsidRDefault="00597972">
            <w:pPr>
              <w:spacing w:after="40"/>
            </w:pPr>
            <w:r w:rsidRPr="00E3158F">
              <w:rPr>
                <w:b/>
                <w:bCs/>
                <w:sz w:val="19"/>
                <w:szCs w:val="19"/>
              </w:rPr>
              <w:t xml:space="preserve">Email:    </w:t>
            </w:r>
            <w:r w:rsidRPr="00E3158F">
              <w:rPr>
                <w:sz w:val="19"/>
                <w:szCs w:val="19"/>
              </w:rPr>
              <w:t>v.s@auronyx.in</w:t>
            </w:r>
          </w:p>
          <w:p w14:paraId="31C1A8B7" w14:textId="77777777" w:rsidR="00C82A92" w:rsidRPr="00E3158F" w:rsidRDefault="00597972">
            <w:r w:rsidRPr="00E3158F">
              <w:rPr>
                <w:sz w:val="19"/>
                <w:szCs w:val="19"/>
              </w:rPr>
              <w:t xml:space="preserve">           a.r@auronyx.in</w:t>
            </w:r>
          </w:p>
        </w:tc>
      </w:tr>
    </w:tbl>
    <w:p w14:paraId="5153BE14" w14:textId="77777777" w:rsidR="00C82A92" w:rsidRPr="00E3158F" w:rsidRDefault="00C82A92">
      <w:pPr>
        <w:spacing w:before="80" w:after="80"/>
      </w:pPr>
    </w:p>
    <w:sectPr w:rsidR="00C82A92" w:rsidRPr="00E3158F">
      <w:headerReference w:type="default" r:id="rId7"/>
      <w:footerReference w:type="default" r:id="rId8"/>
      <w:pgSz w:w="11906" w:h="16838"/>
      <w:pgMar w:top="1000" w:right="1080" w:bottom="10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D6E0" w14:textId="77777777" w:rsidR="00DC7859" w:rsidRDefault="00DC7859">
      <w:r>
        <w:separator/>
      </w:r>
    </w:p>
  </w:endnote>
  <w:endnote w:type="continuationSeparator" w:id="0">
    <w:p w14:paraId="4DA188E2" w14:textId="77777777" w:rsidR="00DC7859" w:rsidRDefault="00DC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7813" w14:textId="77777777" w:rsidR="00C82A92" w:rsidRDefault="00597972">
    <w:pPr>
      <w:pBdr>
        <w:top w:val="single" w:sz="2" w:space="6" w:color="D6E4F0"/>
      </w:pBdr>
      <w:spacing w:before="80"/>
      <w:jc w:val="center"/>
    </w:pPr>
    <w:proofErr w:type="gramStart"/>
    <w:r>
      <w:rPr>
        <w:color w:val="999999"/>
        <w:sz w:val="17"/>
        <w:szCs w:val="17"/>
      </w:rPr>
      <w:t>Compliance  ·</w:t>
    </w:r>
    <w:proofErr w:type="gramEnd"/>
    <w:r>
      <w:rPr>
        <w:color w:val="999999"/>
        <w:sz w:val="17"/>
        <w:szCs w:val="17"/>
      </w:rPr>
      <w:t xml:space="preserve">  Quality  ·  Innovation  ·  Safety</w:t>
    </w:r>
    <w:r>
      <w:rPr>
        <w:b/>
        <w:bCs/>
        <w:color w:val="E8521A"/>
        <w:sz w:val="17"/>
        <w:szCs w:val="17"/>
      </w:rPr>
      <w:t xml:space="preserve">     |     www.auronyx.in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F67F" w14:textId="77777777" w:rsidR="00DC7859" w:rsidRDefault="00DC7859">
      <w:r>
        <w:separator/>
      </w:r>
    </w:p>
  </w:footnote>
  <w:footnote w:type="continuationSeparator" w:id="0">
    <w:p w14:paraId="7128F8AE" w14:textId="77777777" w:rsidR="00DC7859" w:rsidRDefault="00DC7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3326" w14:textId="77777777" w:rsidR="00C82A92" w:rsidRDefault="00597972">
    <w:pPr>
      <w:pBdr>
        <w:bottom w:val="single" w:sz="2" w:space="6" w:color="D6E4F0"/>
      </w:pBdr>
      <w:spacing w:after="80"/>
      <w:jc w:val="right"/>
    </w:pPr>
    <w:r>
      <w:rPr>
        <w:color w:val="999999"/>
        <w:sz w:val="18"/>
        <w:szCs w:val="18"/>
      </w:rPr>
      <w:t xml:space="preserve">Company </w:t>
    </w:r>
    <w:proofErr w:type="gramStart"/>
    <w:r>
      <w:rPr>
        <w:color w:val="999999"/>
        <w:sz w:val="18"/>
        <w:szCs w:val="18"/>
      </w:rPr>
      <w:t>Profile  |</w:t>
    </w:r>
    <w:proofErr w:type="gramEnd"/>
    <w:r>
      <w:rPr>
        <w:color w:val="999999"/>
        <w:sz w:val="18"/>
        <w:szCs w:val="18"/>
      </w:rPr>
      <w:t xml:space="preserve">  </w:t>
    </w:r>
    <w:proofErr w:type="spellStart"/>
    <w:r>
      <w:rPr>
        <w:b/>
        <w:bCs/>
        <w:color w:val="0D1B2A"/>
        <w:sz w:val="18"/>
        <w:szCs w:val="18"/>
      </w:rPr>
      <w:t>Auronyx</w:t>
    </w:r>
    <w:proofErr w:type="spellEnd"/>
    <w:r>
      <w:rPr>
        <w:b/>
        <w:bCs/>
        <w:color w:val="0D1B2A"/>
        <w:sz w:val="18"/>
        <w:szCs w:val="18"/>
      </w:rPr>
      <w:t xml:space="preserve"> Systems Private Limited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05512"/>
    <w:multiLevelType w:val="hybridMultilevel"/>
    <w:tmpl w:val="C706E7B4"/>
    <w:lvl w:ilvl="0" w:tplc="9C168732">
      <w:start w:val="1"/>
      <w:numFmt w:val="bullet"/>
      <w:lvlText w:val="●"/>
      <w:lvlJc w:val="left"/>
      <w:pPr>
        <w:ind w:left="720" w:hanging="360"/>
      </w:pPr>
    </w:lvl>
    <w:lvl w:ilvl="1" w:tplc="22E03FD0">
      <w:start w:val="1"/>
      <w:numFmt w:val="bullet"/>
      <w:lvlText w:val="○"/>
      <w:lvlJc w:val="left"/>
      <w:pPr>
        <w:ind w:left="1440" w:hanging="360"/>
      </w:pPr>
    </w:lvl>
    <w:lvl w:ilvl="2" w:tplc="9A345E4C">
      <w:start w:val="1"/>
      <w:numFmt w:val="bullet"/>
      <w:lvlText w:val="■"/>
      <w:lvlJc w:val="left"/>
      <w:pPr>
        <w:ind w:left="2160" w:hanging="360"/>
      </w:pPr>
    </w:lvl>
    <w:lvl w:ilvl="3" w:tplc="F1AAAB96">
      <w:start w:val="1"/>
      <w:numFmt w:val="bullet"/>
      <w:lvlText w:val="●"/>
      <w:lvlJc w:val="left"/>
      <w:pPr>
        <w:ind w:left="2880" w:hanging="360"/>
      </w:pPr>
    </w:lvl>
    <w:lvl w:ilvl="4" w:tplc="2E2EE070">
      <w:start w:val="1"/>
      <w:numFmt w:val="bullet"/>
      <w:lvlText w:val="○"/>
      <w:lvlJc w:val="left"/>
      <w:pPr>
        <w:ind w:left="3600" w:hanging="360"/>
      </w:pPr>
    </w:lvl>
    <w:lvl w:ilvl="5" w:tplc="C91CE86E">
      <w:start w:val="1"/>
      <w:numFmt w:val="bullet"/>
      <w:lvlText w:val="■"/>
      <w:lvlJc w:val="left"/>
      <w:pPr>
        <w:ind w:left="4320" w:hanging="360"/>
      </w:pPr>
    </w:lvl>
    <w:lvl w:ilvl="6" w:tplc="5BAC4B04">
      <w:start w:val="1"/>
      <w:numFmt w:val="bullet"/>
      <w:lvlText w:val="●"/>
      <w:lvlJc w:val="left"/>
      <w:pPr>
        <w:ind w:left="5040" w:hanging="360"/>
      </w:pPr>
    </w:lvl>
    <w:lvl w:ilvl="7" w:tplc="6C9C03F4">
      <w:start w:val="1"/>
      <w:numFmt w:val="bullet"/>
      <w:lvlText w:val="●"/>
      <w:lvlJc w:val="left"/>
      <w:pPr>
        <w:ind w:left="5760" w:hanging="360"/>
      </w:pPr>
    </w:lvl>
    <w:lvl w:ilvl="8" w:tplc="FA6C89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2"/>
    <w:rsid w:val="002771D0"/>
    <w:rsid w:val="00597972"/>
    <w:rsid w:val="006C570A"/>
    <w:rsid w:val="00C82A92"/>
    <w:rsid w:val="00CD5C15"/>
    <w:rsid w:val="00D23A87"/>
    <w:rsid w:val="00DC7859"/>
    <w:rsid w:val="00E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6C89"/>
  <w15:docId w15:val="{C3A37245-0D97-4788-8998-1CDE52E5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Vikas Saxena</cp:lastModifiedBy>
  <cp:revision>4</cp:revision>
  <dcterms:created xsi:type="dcterms:W3CDTF">2026-04-06T11:18:00Z</dcterms:created>
  <dcterms:modified xsi:type="dcterms:W3CDTF">2026-04-07T02:19:00Z</dcterms:modified>
</cp:coreProperties>
</file>